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8C" w:rsidRDefault="00183685" w:rsidP="006F788C">
      <w:pPr>
        <w:tabs>
          <w:tab w:val="left" w:pos="2552"/>
        </w:tabs>
        <w:rPr>
          <w:rFonts w:cstheme="minorHAnsi"/>
        </w:rPr>
      </w:pPr>
      <w:bookmarkStart w:id="0" w:name="_GoBack"/>
      <w:bookmarkEnd w:id="0"/>
      <w:r w:rsidRPr="006F788C">
        <w:rPr>
          <w:rFonts w:cstheme="minorHAnsi"/>
        </w:rPr>
        <w:t>Der Markt</w:t>
      </w:r>
      <w:r w:rsidR="00106E5C">
        <w:rPr>
          <w:rFonts w:cstheme="minorHAnsi"/>
        </w:rPr>
        <w:t xml:space="preserve"> </w:t>
      </w:r>
      <w:r w:rsidRPr="006F788C">
        <w:rPr>
          <w:rFonts w:cstheme="minorHAnsi"/>
        </w:rPr>
        <w:t>mobile</w:t>
      </w:r>
      <w:r w:rsidR="00106E5C">
        <w:rPr>
          <w:rFonts w:cstheme="minorHAnsi"/>
        </w:rPr>
        <w:t>s</w:t>
      </w:r>
      <w:r w:rsidRPr="006F788C">
        <w:rPr>
          <w:rFonts w:cstheme="minorHAnsi"/>
        </w:rPr>
        <w:t xml:space="preserve"> Sportmat</w:t>
      </w:r>
      <w:r w:rsidR="00106E5C">
        <w:rPr>
          <w:rFonts w:cstheme="minorHAnsi"/>
        </w:rPr>
        <w:t xml:space="preserve">erial </w:t>
      </w:r>
      <w:r w:rsidRPr="006F788C">
        <w:rPr>
          <w:rFonts w:cstheme="minorHAnsi"/>
        </w:rPr>
        <w:t>ist einer ständigen Entwicklung unterworfen. Der BWV möchten</w:t>
      </w:r>
      <w:r w:rsidR="00F66A12">
        <w:rPr>
          <w:rFonts w:cstheme="minorHAnsi"/>
        </w:rPr>
        <w:t xml:space="preserve"> </w:t>
      </w:r>
      <w:r w:rsidRPr="006F788C">
        <w:rPr>
          <w:rFonts w:cstheme="minorHAnsi"/>
        </w:rPr>
        <w:t xml:space="preserve">proaktiv </w:t>
      </w:r>
      <w:r w:rsidR="00F66A12">
        <w:rPr>
          <w:rFonts w:cstheme="minorHAnsi"/>
        </w:rPr>
        <w:t xml:space="preserve">bei seinen angeschlossenen Vereinen </w:t>
      </w:r>
      <w:r w:rsidRPr="006F788C">
        <w:rPr>
          <w:rFonts w:cstheme="minorHAnsi"/>
        </w:rPr>
        <w:t>neue Sportgeräte erfassen</w:t>
      </w:r>
      <w:r w:rsidR="007420C0">
        <w:rPr>
          <w:rFonts w:cstheme="minorHAnsi"/>
        </w:rPr>
        <w:t>.</w:t>
      </w:r>
    </w:p>
    <w:p w:rsidR="00F66A12" w:rsidRPr="00F66A12" w:rsidRDefault="00F66A12" w:rsidP="00F66A12">
      <w:pPr>
        <w:tabs>
          <w:tab w:val="left" w:pos="2552"/>
        </w:tabs>
        <w:spacing w:after="0"/>
        <w:rPr>
          <w:rFonts w:cstheme="minorHAnsi"/>
        </w:rPr>
      </w:pPr>
      <w:r w:rsidRPr="00F66A12">
        <w:rPr>
          <w:rFonts w:cstheme="minorHAnsi"/>
        </w:rPr>
        <w:t>Zum Beispiel:</w:t>
      </w:r>
    </w:p>
    <w:p w:rsidR="006F788C" w:rsidRPr="00F66A12" w:rsidRDefault="00183685" w:rsidP="00F66A12">
      <w:pPr>
        <w:pStyle w:val="Listenabsatz"/>
        <w:numPr>
          <w:ilvl w:val="0"/>
          <w:numId w:val="2"/>
        </w:numPr>
        <w:tabs>
          <w:tab w:val="left" w:pos="2552"/>
        </w:tabs>
        <w:rPr>
          <w:rFonts w:asciiTheme="minorHAnsi" w:hAnsiTheme="minorHAnsi" w:cstheme="minorHAnsi"/>
        </w:rPr>
      </w:pPr>
      <w:r w:rsidRPr="00F66A12">
        <w:rPr>
          <w:rFonts w:asciiTheme="minorHAnsi" w:hAnsiTheme="minorHAnsi" w:cstheme="minorHAnsi"/>
        </w:rPr>
        <w:t>Bootsklassen</w:t>
      </w:r>
      <w:r w:rsidR="007420C0">
        <w:rPr>
          <w:rFonts w:asciiTheme="minorHAnsi" w:hAnsiTheme="minorHAnsi" w:cstheme="minorHAnsi"/>
        </w:rPr>
        <w:t>,</w:t>
      </w:r>
      <w:r w:rsidRPr="00F66A12">
        <w:rPr>
          <w:rFonts w:asciiTheme="minorHAnsi" w:hAnsiTheme="minorHAnsi" w:cstheme="minorHAnsi"/>
        </w:rPr>
        <w:t xml:space="preserve"> </w:t>
      </w:r>
      <w:r w:rsidR="007420C0">
        <w:rPr>
          <w:rFonts w:asciiTheme="minorHAnsi" w:hAnsiTheme="minorHAnsi" w:cstheme="minorHAnsi"/>
        </w:rPr>
        <w:t>in denen</w:t>
      </w:r>
      <w:r w:rsidRPr="00F66A12">
        <w:rPr>
          <w:rFonts w:asciiTheme="minorHAnsi" w:hAnsiTheme="minorHAnsi" w:cstheme="minorHAnsi"/>
        </w:rPr>
        <w:t xml:space="preserve"> neu im Rahmen von Schweizermeisterschaften, Europameisterschaften, Weltmeisterschaften oder an den Olympischen Spie</w:t>
      </w:r>
      <w:r w:rsidR="006F788C" w:rsidRPr="00F66A12">
        <w:rPr>
          <w:rFonts w:asciiTheme="minorHAnsi" w:hAnsiTheme="minorHAnsi" w:cstheme="minorHAnsi"/>
        </w:rPr>
        <w:t>l</w:t>
      </w:r>
      <w:r w:rsidR="008775CC" w:rsidRPr="00F66A12">
        <w:rPr>
          <w:rFonts w:asciiTheme="minorHAnsi" w:hAnsiTheme="minorHAnsi" w:cstheme="minorHAnsi"/>
        </w:rPr>
        <w:t xml:space="preserve">en </w:t>
      </w:r>
      <w:r w:rsidR="007420C0">
        <w:rPr>
          <w:rFonts w:asciiTheme="minorHAnsi" w:hAnsiTheme="minorHAnsi" w:cstheme="minorHAnsi"/>
        </w:rPr>
        <w:t xml:space="preserve">Wettkämpfe </w:t>
      </w:r>
      <w:r w:rsidRPr="00F66A12">
        <w:rPr>
          <w:rFonts w:asciiTheme="minorHAnsi" w:hAnsiTheme="minorHAnsi" w:cstheme="minorHAnsi"/>
        </w:rPr>
        <w:t>ausgetragen werden.</w:t>
      </w:r>
    </w:p>
    <w:p w:rsidR="00183685" w:rsidRPr="00F66A12" w:rsidRDefault="00183685" w:rsidP="00F66A12">
      <w:pPr>
        <w:pStyle w:val="Listenabsatz"/>
        <w:numPr>
          <w:ilvl w:val="0"/>
          <w:numId w:val="2"/>
        </w:numPr>
        <w:tabs>
          <w:tab w:val="left" w:pos="2552"/>
        </w:tabs>
        <w:rPr>
          <w:rFonts w:asciiTheme="minorHAnsi" w:hAnsiTheme="minorHAnsi" w:cstheme="minorHAnsi"/>
        </w:rPr>
      </w:pPr>
      <w:r w:rsidRPr="00F66A12">
        <w:rPr>
          <w:rFonts w:asciiTheme="minorHAnsi" w:hAnsiTheme="minorHAnsi" w:cstheme="minorHAnsi"/>
        </w:rPr>
        <w:t>Sport</w:t>
      </w:r>
      <w:r w:rsidR="006F788C" w:rsidRPr="00F66A12">
        <w:rPr>
          <w:rFonts w:asciiTheme="minorHAnsi" w:hAnsiTheme="minorHAnsi" w:cstheme="minorHAnsi"/>
        </w:rPr>
        <w:t>m</w:t>
      </w:r>
      <w:r w:rsidRPr="00F66A12">
        <w:rPr>
          <w:rFonts w:asciiTheme="minorHAnsi" w:hAnsiTheme="minorHAnsi" w:cstheme="minorHAnsi"/>
        </w:rPr>
        <w:t xml:space="preserve">aterial, welches unbedingt auf die Liste aufgenommen werden müsste, </w:t>
      </w:r>
      <w:r w:rsidR="006F788C" w:rsidRPr="00F66A12">
        <w:rPr>
          <w:rFonts w:asciiTheme="minorHAnsi" w:hAnsiTheme="minorHAnsi" w:cstheme="minorHAnsi"/>
        </w:rPr>
        <w:t>da</w:t>
      </w:r>
      <w:r w:rsidRPr="00F66A12">
        <w:rPr>
          <w:rFonts w:asciiTheme="minorHAnsi" w:hAnsiTheme="minorHAnsi" w:cstheme="minorHAnsi"/>
        </w:rPr>
        <w:t xml:space="preserve"> im letzten Jahr wesentliche Neuerungen im Materialbereich aufgetreten</w:t>
      </w:r>
      <w:r w:rsidR="006F788C" w:rsidRPr="00F66A12">
        <w:rPr>
          <w:rFonts w:asciiTheme="minorHAnsi" w:hAnsiTheme="minorHAnsi" w:cstheme="minorHAnsi"/>
        </w:rPr>
        <w:t xml:space="preserve"> </w:t>
      </w:r>
      <w:r w:rsidRPr="00F66A12">
        <w:rPr>
          <w:rFonts w:asciiTheme="minorHAnsi" w:hAnsiTheme="minorHAnsi" w:cstheme="minorHAnsi"/>
        </w:rPr>
        <w:t>sind</w:t>
      </w:r>
      <w:r w:rsidR="00106E5C" w:rsidRPr="00F66A12">
        <w:rPr>
          <w:rFonts w:asciiTheme="minorHAnsi" w:hAnsiTheme="minorHAnsi" w:cstheme="minorHAnsi"/>
        </w:rPr>
        <w:t>.</w:t>
      </w:r>
    </w:p>
    <w:p w:rsidR="00106E5C" w:rsidRDefault="00106E5C" w:rsidP="00106E5C">
      <w:pPr>
        <w:tabs>
          <w:tab w:val="left" w:pos="2552"/>
        </w:tabs>
        <w:spacing w:after="0"/>
        <w:rPr>
          <w:rFonts w:cstheme="minorHAnsi"/>
        </w:rPr>
      </w:pPr>
    </w:p>
    <w:p w:rsidR="006F788C" w:rsidRPr="006F788C" w:rsidRDefault="00183685" w:rsidP="00106E5C">
      <w:pPr>
        <w:tabs>
          <w:tab w:val="left" w:pos="2552"/>
        </w:tabs>
        <w:spacing w:after="0"/>
        <w:rPr>
          <w:rFonts w:cstheme="minorHAnsi"/>
        </w:rPr>
      </w:pPr>
      <w:r w:rsidRPr="006F788C">
        <w:rPr>
          <w:rFonts w:cstheme="minorHAnsi"/>
        </w:rPr>
        <w:t xml:space="preserve">Bitte beachten Sie dabei, dass die aufgelisteten mobile Sportmaterialien in der Mehrheit Ihrer Vereine zum Einsatz kommen sollten. </w:t>
      </w:r>
    </w:p>
    <w:p w:rsidR="00183685" w:rsidRPr="006F788C" w:rsidRDefault="00183685" w:rsidP="006F788C">
      <w:pPr>
        <w:tabs>
          <w:tab w:val="left" w:pos="2552"/>
        </w:tabs>
        <w:rPr>
          <w:rFonts w:cstheme="minorHAnsi"/>
        </w:rPr>
      </w:pPr>
      <w:r w:rsidRPr="006F788C">
        <w:rPr>
          <w:rFonts w:cstheme="minorHAnsi"/>
        </w:rPr>
        <w:t>Wie bis anhin wird für folgendes Material weiterhin kein Beitrag gewährt: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Sportgeräte mit Motorantrieb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Bekleidung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Persönliche Sportgeräte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Schiedsrichtermaterial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Kraft-, Fitness- und Koordinations-Grossgeräte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Geräte für Leistungsdiagnostik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Unterhaltsgeräte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TV, Video- und Audiomaterial, Funkgeräte, Mobiltelefone, Hard- und Software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Verbrauchsmaterial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Rettungs- und Sanitätsmaterial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Reparaturen</w:t>
      </w:r>
    </w:p>
    <w:p w:rsidR="00183685" w:rsidRPr="006F788C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Occasionsmaterial</w:t>
      </w:r>
    </w:p>
    <w:p w:rsidR="00183685" w:rsidRDefault="00183685" w:rsidP="006F788C">
      <w:pPr>
        <w:pStyle w:val="Listenabsatz"/>
        <w:numPr>
          <w:ilvl w:val="0"/>
          <w:numId w:val="1"/>
        </w:numPr>
        <w:tabs>
          <w:tab w:val="left" w:pos="2552"/>
        </w:tabs>
        <w:rPr>
          <w:rFonts w:asciiTheme="minorHAnsi" w:hAnsiTheme="minorHAnsi" w:cstheme="minorHAnsi"/>
        </w:rPr>
      </w:pPr>
      <w:r w:rsidRPr="006F788C">
        <w:rPr>
          <w:rFonts w:asciiTheme="minorHAnsi" w:hAnsiTheme="minorHAnsi" w:cstheme="minorHAnsi"/>
        </w:rPr>
        <w:t>Selbstgemachtes Material</w:t>
      </w:r>
    </w:p>
    <w:p w:rsidR="008775CC" w:rsidRPr="006F788C" w:rsidRDefault="008775CC" w:rsidP="008775CC">
      <w:pPr>
        <w:pStyle w:val="Listenabsatz"/>
        <w:tabs>
          <w:tab w:val="left" w:pos="2552"/>
        </w:tabs>
        <w:rPr>
          <w:rFonts w:asciiTheme="minorHAnsi" w:hAnsiTheme="minorHAnsi" w:cstheme="minorHAnsi"/>
        </w:rPr>
      </w:pPr>
    </w:p>
    <w:p w:rsidR="006F788C" w:rsidRDefault="00183685" w:rsidP="006F788C">
      <w:pPr>
        <w:tabs>
          <w:tab w:val="left" w:pos="2552"/>
        </w:tabs>
        <w:rPr>
          <w:rFonts w:cstheme="minorHAnsi"/>
        </w:rPr>
      </w:pPr>
      <w:r w:rsidRPr="006F788C">
        <w:rPr>
          <w:rFonts w:cstheme="minorHAnsi"/>
        </w:rPr>
        <w:t>Es wird auch in Zukunft nicht möglich sein, alle in sämtlichen unterstützten Sportarten eingesetzten mobilen Sportmaterialien zu subventionieren</w:t>
      </w:r>
      <w:r w:rsidR="006F788C" w:rsidRPr="006F788C">
        <w:rPr>
          <w:rFonts w:cstheme="minorHAnsi"/>
        </w:rPr>
        <w:t>.</w:t>
      </w:r>
    </w:p>
    <w:p w:rsidR="008775CC" w:rsidRDefault="008775CC" w:rsidP="006F788C">
      <w:pPr>
        <w:tabs>
          <w:tab w:val="left" w:pos="2552"/>
        </w:tabs>
        <w:rPr>
          <w:rFonts w:cstheme="minorHAnsi"/>
        </w:rPr>
      </w:pPr>
      <w:r>
        <w:rPr>
          <w:rFonts w:cstheme="minorHAnsi"/>
        </w:rPr>
        <w:t>Als Basis dient die aktuelle Wegleitung zur Sportfondsverordnung (SpfV) vom 1. März 2019</w:t>
      </w:r>
    </w:p>
    <w:p w:rsidR="00A150B3" w:rsidRPr="003A3D25" w:rsidRDefault="008775CC" w:rsidP="006F788C">
      <w:pPr>
        <w:tabs>
          <w:tab w:val="left" w:pos="2552"/>
        </w:tabs>
        <w:rPr>
          <w:rFonts w:cstheme="minorHAnsi"/>
          <w:color w:val="0563C1" w:themeColor="hyperlink"/>
          <w:u w:val="single"/>
        </w:rPr>
      </w:pPr>
      <w:r w:rsidRPr="003A3D25">
        <w:rPr>
          <w:rFonts w:cstheme="minorHAnsi"/>
        </w:rPr>
        <w:t xml:space="preserve">Link: </w:t>
      </w:r>
      <w:r w:rsidR="00A150B3" w:rsidRPr="003A3D25">
        <w:rPr>
          <w:rFonts w:cstheme="minorHAnsi"/>
        </w:rPr>
        <w:t xml:space="preserve"> </w:t>
      </w:r>
      <w:hyperlink r:id="rId8" w:history="1">
        <w:r w:rsidR="00A150B3" w:rsidRPr="003A3D25">
          <w:rPr>
            <w:rStyle w:val="Hyperlink"/>
            <w:rFonts w:cstheme="minorHAnsi"/>
          </w:rPr>
          <w:t>https://www.pom.be.ch/pom/de/index/lotteriefonds/lotteriefonds/sportfonds/sportmaterial.assetref/dam/documents/POM/GS/de/Lotteriefonds/Wegleitung_2019_03_01.pdf</w:t>
        </w:r>
      </w:hyperlink>
    </w:p>
    <w:p w:rsidR="00106E5C" w:rsidRPr="003A3D25" w:rsidRDefault="00106E5C" w:rsidP="006F788C">
      <w:pPr>
        <w:tabs>
          <w:tab w:val="left" w:pos="2552"/>
        </w:tabs>
        <w:rPr>
          <w:rFonts w:cstheme="minorHAnsi"/>
        </w:rPr>
      </w:pPr>
      <w:r w:rsidRPr="003A3D25">
        <w:rPr>
          <w:rFonts w:cstheme="minorHAnsi"/>
        </w:rPr>
        <w:lastRenderedPageBreak/>
        <w:br/>
      </w:r>
    </w:p>
    <w:p w:rsidR="008775CC" w:rsidRPr="006E18D9" w:rsidRDefault="006E18D9" w:rsidP="006F788C">
      <w:pPr>
        <w:tabs>
          <w:tab w:val="left" w:pos="2552"/>
        </w:tabs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Neues </w:t>
      </w:r>
      <w:r w:rsidRPr="006E18D9">
        <w:rPr>
          <w:rFonts w:cstheme="minorHAnsi"/>
          <w:b/>
          <w:sz w:val="24"/>
          <w:szCs w:val="24"/>
        </w:rPr>
        <w:t xml:space="preserve">Sportmaterial </w:t>
      </w:r>
      <w:r w:rsidR="0091005D">
        <w:rPr>
          <w:rFonts w:cstheme="minorHAnsi"/>
          <w:b/>
          <w:sz w:val="24"/>
          <w:szCs w:val="24"/>
        </w:rPr>
        <w:t xml:space="preserve">mit einer </w:t>
      </w:r>
      <w:r w:rsidRPr="006E18D9">
        <w:rPr>
          <w:rFonts w:cstheme="minorHAnsi"/>
          <w:b/>
          <w:sz w:val="24"/>
          <w:szCs w:val="24"/>
        </w:rPr>
        <w:t>kurze</w:t>
      </w:r>
      <w:r w:rsidR="0091005D">
        <w:rPr>
          <w:rFonts w:cstheme="minorHAnsi"/>
          <w:b/>
          <w:sz w:val="24"/>
          <w:szCs w:val="24"/>
        </w:rPr>
        <w:t>n</w:t>
      </w:r>
      <w:r w:rsidRPr="006E18D9">
        <w:rPr>
          <w:rFonts w:cstheme="minorHAnsi"/>
          <w:b/>
          <w:sz w:val="24"/>
          <w:szCs w:val="24"/>
        </w:rPr>
        <w:t xml:space="preserve"> Beschreibung sowie der Zweckbestimmung </w:t>
      </w:r>
      <w:r w:rsidR="00106E5C">
        <w:rPr>
          <w:rFonts w:cstheme="minorHAnsi"/>
          <w:b/>
          <w:sz w:val="24"/>
          <w:szCs w:val="24"/>
        </w:rPr>
        <w:t>in dem folgenden Spalten</w:t>
      </w:r>
      <w:r w:rsidR="0091005D">
        <w:rPr>
          <w:rFonts w:cstheme="minorHAnsi"/>
          <w:b/>
          <w:sz w:val="24"/>
          <w:szCs w:val="24"/>
        </w:rPr>
        <w:t xml:space="preserve"> erfassen.</w:t>
      </w:r>
    </w:p>
    <w:p w:rsidR="00183685" w:rsidRPr="006E18D9" w:rsidRDefault="001836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2731"/>
        <w:gridCol w:w="5052"/>
        <w:gridCol w:w="4977"/>
      </w:tblGrid>
      <w:tr w:rsidR="00033E69" w:rsidTr="00B16851">
        <w:tc>
          <w:tcPr>
            <w:tcW w:w="1517" w:type="dxa"/>
            <w:tcBorders>
              <w:bottom w:val="single" w:sz="12" w:space="0" w:color="auto"/>
            </w:tcBorders>
          </w:tcPr>
          <w:p w:rsidR="00033E69" w:rsidRPr="00033E69" w:rsidRDefault="007420C0">
            <w:pPr>
              <w:rPr>
                <w:b/>
              </w:rPr>
            </w:pPr>
            <w:r>
              <w:rPr>
                <w:b/>
              </w:rPr>
              <w:t xml:space="preserve">Bezeichnung des </w:t>
            </w:r>
            <w:r w:rsidR="00033E69" w:rsidRPr="00033E69">
              <w:rPr>
                <w:b/>
              </w:rPr>
              <w:t>Material</w:t>
            </w:r>
            <w:r>
              <w:rPr>
                <w:b/>
              </w:rPr>
              <w:t>s</w:t>
            </w:r>
          </w:p>
        </w:tc>
        <w:tc>
          <w:tcPr>
            <w:tcW w:w="2731" w:type="dxa"/>
            <w:tcBorders>
              <w:bottom w:val="single" w:sz="12" w:space="0" w:color="auto"/>
            </w:tcBorders>
          </w:tcPr>
          <w:p w:rsidR="00033E69" w:rsidRPr="00033E69" w:rsidRDefault="00033E69">
            <w:pPr>
              <w:rPr>
                <w:b/>
              </w:rPr>
            </w:pPr>
            <w:r w:rsidRPr="00033E69">
              <w:rPr>
                <w:b/>
              </w:rPr>
              <w:t xml:space="preserve">Beschreibung </w:t>
            </w:r>
            <w:r w:rsidR="007420C0">
              <w:rPr>
                <w:b/>
              </w:rPr>
              <w:t>und</w:t>
            </w:r>
            <w:r w:rsidRPr="00033E69">
              <w:rPr>
                <w:b/>
              </w:rPr>
              <w:t xml:space="preserve"> Foto einfügen</w:t>
            </w:r>
          </w:p>
        </w:tc>
        <w:tc>
          <w:tcPr>
            <w:tcW w:w="5052" w:type="dxa"/>
            <w:tcBorders>
              <w:bottom w:val="single" w:sz="12" w:space="0" w:color="auto"/>
            </w:tcBorders>
          </w:tcPr>
          <w:p w:rsidR="00033E69" w:rsidRPr="00033E69" w:rsidRDefault="00033E69">
            <w:pPr>
              <w:rPr>
                <w:b/>
              </w:rPr>
            </w:pPr>
            <w:r w:rsidRPr="00033E69">
              <w:rPr>
                <w:b/>
              </w:rPr>
              <w:t>Zweck (was soll mit diesem Material trainiert werden?)</w:t>
            </w:r>
          </w:p>
        </w:tc>
        <w:tc>
          <w:tcPr>
            <w:tcW w:w="4977" w:type="dxa"/>
            <w:tcBorders>
              <w:bottom w:val="single" w:sz="12" w:space="0" w:color="auto"/>
            </w:tcBorders>
          </w:tcPr>
          <w:p w:rsidR="00033E69" w:rsidRPr="00033E69" w:rsidRDefault="00033E69">
            <w:pPr>
              <w:rPr>
                <w:b/>
              </w:rPr>
            </w:pPr>
            <w:r w:rsidRPr="00033E69">
              <w:rPr>
                <w:b/>
              </w:rPr>
              <w:t>Warum ist das Sportmaterial / Sportgerät für den Club wichtig?</w:t>
            </w:r>
          </w:p>
        </w:tc>
      </w:tr>
      <w:tr w:rsidR="00033E69" w:rsidTr="00B16851">
        <w:tc>
          <w:tcPr>
            <w:tcW w:w="1517" w:type="dxa"/>
            <w:tcBorders>
              <w:top w:val="single" w:sz="12" w:space="0" w:color="auto"/>
            </w:tcBorders>
          </w:tcPr>
          <w:p w:rsidR="00033E69" w:rsidRDefault="00033E69"/>
          <w:p w:rsidR="00F66A12" w:rsidRDefault="00F66A12"/>
          <w:p w:rsidR="00F66A12" w:rsidRDefault="00F66A12"/>
          <w:p w:rsidR="00033E69" w:rsidRDefault="00033E69"/>
        </w:tc>
        <w:tc>
          <w:tcPr>
            <w:tcW w:w="2731" w:type="dxa"/>
            <w:tcBorders>
              <w:top w:val="single" w:sz="12" w:space="0" w:color="auto"/>
            </w:tcBorders>
          </w:tcPr>
          <w:p w:rsidR="00033E69" w:rsidRDefault="00033E69"/>
        </w:tc>
        <w:tc>
          <w:tcPr>
            <w:tcW w:w="5052" w:type="dxa"/>
            <w:tcBorders>
              <w:top w:val="single" w:sz="12" w:space="0" w:color="auto"/>
            </w:tcBorders>
          </w:tcPr>
          <w:p w:rsidR="00033E69" w:rsidRDefault="00033E69"/>
        </w:tc>
        <w:tc>
          <w:tcPr>
            <w:tcW w:w="4977" w:type="dxa"/>
            <w:tcBorders>
              <w:top w:val="single" w:sz="12" w:space="0" w:color="auto"/>
            </w:tcBorders>
          </w:tcPr>
          <w:p w:rsidR="00033E69" w:rsidRDefault="00033E69"/>
        </w:tc>
      </w:tr>
      <w:tr w:rsidR="00033E69" w:rsidTr="00033E69">
        <w:tc>
          <w:tcPr>
            <w:tcW w:w="1517" w:type="dxa"/>
          </w:tcPr>
          <w:p w:rsidR="00033E69" w:rsidRDefault="00033E69"/>
          <w:p w:rsidR="00033E69" w:rsidRDefault="00033E69"/>
          <w:p w:rsidR="00F66A12" w:rsidRDefault="00F66A12"/>
          <w:p w:rsidR="00F66A12" w:rsidRDefault="00F66A12"/>
        </w:tc>
        <w:tc>
          <w:tcPr>
            <w:tcW w:w="2731" w:type="dxa"/>
          </w:tcPr>
          <w:p w:rsidR="00033E69" w:rsidRDefault="00033E69"/>
        </w:tc>
        <w:tc>
          <w:tcPr>
            <w:tcW w:w="5052" w:type="dxa"/>
          </w:tcPr>
          <w:p w:rsidR="00033E69" w:rsidRDefault="00033E69"/>
        </w:tc>
        <w:tc>
          <w:tcPr>
            <w:tcW w:w="4977" w:type="dxa"/>
          </w:tcPr>
          <w:p w:rsidR="00033E69" w:rsidRDefault="00033E69"/>
        </w:tc>
      </w:tr>
    </w:tbl>
    <w:p w:rsidR="00B1571D" w:rsidRPr="00B1571D" w:rsidRDefault="00B1571D" w:rsidP="00B1571D">
      <w:pPr>
        <w:rPr>
          <w:sz w:val="20"/>
          <w:szCs w:val="20"/>
        </w:rPr>
      </w:pPr>
    </w:p>
    <w:p w:rsidR="0095760D" w:rsidRDefault="0095760D" w:rsidP="0095760D">
      <w:r>
        <w:t xml:space="preserve">Ausgefüllt Dokument senden an: </w:t>
      </w:r>
      <w:hyperlink r:id="rId9" w:history="1">
        <w:r w:rsidRPr="00364067">
          <w:rPr>
            <w:rStyle w:val="Hyperlink"/>
          </w:rPr>
          <w:t>reto.schwarzwaelder@wassersportbern.ch</w:t>
        </w:r>
      </w:hyperlink>
    </w:p>
    <w:p w:rsidR="00B1571D" w:rsidRDefault="00B1571D"/>
    <w:p w:rsidR="0095760D" w:rsidRDefault="0095760D"/>
    <w:p w:rsidR="0095760D" w:rsidRDefault="0095760D"/>
    <w:p w:rsidR="0095760D" w:rsidRDefault="0095760D"/>
    <w:p w:rsidR="0095760D" w:rsidRDefault="0095760D"/>
    <w:p w:rsidR="0095760D" w:rsidRDefault="0095760D"/>
    <w:sectPr w:rsidR="0095760D" w:rsidSect="00033E69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19" w:rsidRDefault="001B4019" w:rsidP="007D3B92">
      <w:pPr>
        <w:spacing w:after="0" w:line="240" w:lineRule="auto"/>
      </w:pPr>
      <w:r>
        <w:separator/>
      </w:r>
    </w:p>
  </w:endnote>
  <w:endnote w:type="continuationSeparator" w:id="0">
    <w:p w:rsidR="001B4019" w:rsidRDefault="001B4019" w:rsidP="007D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B3" w:rsidRDefault="00A150B3" w:rsidP="00A150B3">
    <w:pPr>
      <w:pStyle w:val="Fuzeile"/>
      <w:jc w:val="right"/>
    </w:pPr>
    <w:r>
      <w:rPr>
        <w:noProof/>
      </w:rPr>
      <w:drawing>
        <wp:inline distT="0" distB="0" distL="0" distR="0">
          <wp:extent cx="1068705" cy="3238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fonds BE_farbig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83" cy="32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19" w:rsidRDefault="001B4019" w:rsidP="007D3B92">
      <w:pPr>
        <w:spacing w:after="0" w:line="240" w:lineRule="auto"/>
      </w:pPr>
      <w:r>
        <w:separator/>
      </w:r>
    </w:p>
  </w:footnote>
  <w:footnote w:type="continuationSeparator" w:id="0">
    <w:p w:rsidR="001B4019" w:rsidRDefault="001B4019" w:rsidP="007D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92" w:rsidRPr="007D3B92" w:rsidRDefault="007D3B92" w:rsidP="00A150B3">
    <w:pPr>
      <w:pStyle w:val="Kopfzeile"/>
      <w:jc w:val="center"/>
      <w:rPr>
        <w:b/>
        <w:sz w:val="28"/>
        <w:szCs w:val="28"/>
      </w:rPr>
    </w:pPr>
    <w:r w:rsidRPr="007D3B92">
      <w:rPr>
        <w:b/>
        <w:sz w:val="28"/>
        <w:szCs w:val="28"/>
      </w:rPr>
      <w:t>BERNISCHER WASSERSPORT – VERBAND</w:t>
    </w:r>
  </w:p>
  <w:p w:rsidR="007D3B92" w:rsidRPr="007D3B92" w:rsidRDefault="007D3B92" w:rsidP="007D3B92">
    <w:pPr>
      <w:pStyle w:val="Kopfzeile"/>
      <w:jc w:val="center"/>
      <w:rPr>
        <w:b/>
        <w:sz w:val="28"/>
        <w:szCs w:val="28"/>
      </w:rPr>
    </w:pPr>
    <w:r w:rsidRPr="007D3B92">
      <w:rPr>
        <w:b/>
        <w:sz w:val="28"/>
        <w:szCs w:val="28"/>
      </w:rPr>
      <w:t>BWV</w:t>
    </w:r>
  </w:p>
  <w:p w:rsidR="007D3B92" w:rsidRDefault="007D3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643F"/>
    <w:multiLevelType w:val="hybridMultilevel"/>
    <w:tmpl w:val="D8CA8038"/>
    <w:lvl w:ilvl="0" w:tplc="742C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AF6B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6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3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A9A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01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A6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E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66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E3C"/>
    <w:multiLevelType w:val="hybridMultilevel"/>
    <w:tmpl w:val="E8DA9956"/>
    <w:lvl w:ilvl="0" w:tplc="4DAC584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69"/>
    <w:rsid w:val="00033E69"/>
    <w:rsid w:val="000D2ED7"/>
    <w:rsid w:val="00106E5C"/>
    <w:rsid w:val="00183685"/>
    <w:rsid w:val="001B4019"/>
    <w:rsid w:val="003A3D25"/>
    <w:rsid w:val="005E3DB2"/>
    <w:rsid w:val="006E18D9"/>
    <w:rsid w:val="006F788C"/>
    <w:rsid w:val="007420C0"/>
    <w:rsid w:val="007D3B92"/>
    <w:rsid w:val="008775CC"/>
    <w:rsid w:val="008A21C0"/>
    <w:rsid w:val="0091005D"/>
    <w:rsid w:val="0095760D"/>
    <w:rsid w:val="00A150B3"/>
    <w:rsid w:val="00B1571D"/>
    <w:rsid w:val="00B16851"/>
    <w:rsid w:val="00C46B61"/>
    <w:rsid w:val="00F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63EA33F-99CE-4EBC-9575-EAA04E62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B92"/>
  </w:style>
  <w:style w:type="paragraph" w:styleId="Fuzeile">
    <w:name w:val="footer"/>
    <w:basedOn w:val="Standard"/>
    <w:link w:val="FuzeileZchn"/>
    <w:uiPriority w:val="99"/>
    <w:unhideWhenUsed/>
    <w:rsid w:val="007D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B92"/>
  </w:style>
  <w:style w:type="paragraph" w:styleId="Listenabsatz">
    <w:name w:val="List Paragraph"/>
    <w:basedOn w:val="Standard"/>
    <w:uiPriority w:val="34"/>
    <w:qFormat/>
    <w:rsid w:val="00B1571D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8775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.be.ch/pom/de/index/lotteriefonds/lotteriefonds/sportfonds/sportmaterial.assetref/dam/documents/POM/GS/de/Lotteriefonds/Wegleitung_2019_03_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o.schwarzwaelder@wassersportber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C546-4F73-4D39-A9DF-BA6C90EE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Schwarzwälder BWV</dc:creator>
  <cp:keywords/>
  <dc:description/>
  <cp:lastModifiedBy>D73</cp:lastModifiedBy>
  <cp:revision>7</cp:revision>
  <dcterms:created xsi:type="dcterms:W3CDTF">2019-11-15T08:44:00Z</dcterms:created>
  <dcterms:modified xsi:type="dcterms:W3CDTF">2019-11-17T20:50:00Z</dcterms:modified>
</cp:coreProperties>
</file>